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08" w:rsidRDefault="005648A2" w:rsidP="000F7208">
      <w:pPr>
        <w:spacing w:after="0" w:line="24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</w:pPr>
      <w:r w:rsidRPr="00DE6DB0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 xml:space="preserve"> </w:t>
      </w:r>
    </w:p>
    <w:p w:rsidR="00DA5942" w:rsidRDefault="00DE6DB0" w:rsidP="000F7208">
      <w:pPr>
        <w:spacing w:after="0" w:line="24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</w:pPr>
      <w:r w:rsidRPr="00DE6DB0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>«</w:t>
      </w:r>
      <w:r w:rsidR="002E386C" w:rsidRPr="00DE6DB0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>ΑΔΕΛΦΟΠΟΙΗΣΗ</w:t>
      </w:r>
      <w:r w:rsidRPr="00DE6DB0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>»</w:t>
      </w:r>
      <w:r w:rsidR="002E386C" w:rsidRPr="00DE6DB0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 xml:space="preserve"> </w:t>
      </w:r>
      <w:r w:rsidR="00B43C16" w:rsidRPr="00DE6DB0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 xml:space="preserve">ΣΥΝΔΕΣΜΩΝ - </w:t>
      </w:r>
      <w:r w:rsidR="002E386C" w:rsidRPr="00DE6DB0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 xml:space="preserve">ΣΩΜΑΤΕΙΩΝ </w:t>
      </w:r>
      <w:r w:rsidR="00171C2D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>ΠΑΛΑΙΩΝ ΠΟΛΕΜΙΣΤΩΝ</w:t>
      </w:r>
    </w:p>
    <w:p w:rsidR="000F7208" w:rsidRDefault="000F7208" w:rsidP="000F7208">
      <w:pPr>
        <w:spacing w:after="0" w:line="24" w:lineRule="atLeast"/>
        <w:ind w:left="567" w:right="142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5648A2" w:rsidRDefault="005648A2" w:rsidP="000F7208">
      <w:pPr>
        <w:spacing w:after="0" w:line="24" w:lineRule="atLeast"/>
        <w:ind w:left="567" w:right="142"/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ΣΥΜΦΩΝΟ - </w:t>
      </w:r>
      <w:r w:rsidRPr="00DE6DB0">
        <w:rPr>
          <w:rFonts w:ascii="Arial" w:hAnsi="Arial" w:cs="Arial"/>
          <w:b/>
          <w:sz w:val="24"/>
          <w:szCs w:val="24"/>
          <w:lang w:val="el-GR"/>
        </w:rPr>
        <w:t>ΜΝΗΜΟΝΙΟ ΣΥΝΕΡΓΑΣΙΑΣ</w:t>
      </w:r>
      <w:r w:rsidRPr="00F04DB5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0F7208" w:rsidRPr="00F04DB5" w:rsidRDefault="000F7208" w:rsidP="000F7208">
      <w:pPr>
        <w:spacing w:after="0" w:line="24" w:lineRule="atLeast"/>
        <w:ind w:left="567" w:right="142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7D0598" w:rsidRPr="00D3610A" w:rsidRDefault="007D0598" w:rsidP="000F7208">
      <w:pPr>
        <w:spacing w:before="100" w:beforeAutospacing="1" w:after="100" w:afterAutospacing="1" w:line="2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D3610A">
        <w:rPr>
          <w:rFonts w:ascii="Arial" w:eastAsia="Times New Roman" w:hAnsi="Arial" w:cs="Arial"/>
          <w:sz w:val="24"/>
          <w:szCs w:val="24"/>
          <w:lang w:val="el-GR" w:eastAsia="el-GR"/>
        </w:rPr>
        <w:t>Ο</w:t>
      </w:r>
      <w:r w:rsidR="00D42CE6" w:rsidRPr="00D3610A">
        <w:rPr>
          <w:rFonts w:ascii="Arial" w:eastAsia="Times New Roman" w:hAnsi="Arial" w:cs="Arial"/>
          <w:sz w:val="24"/>
          <w:szCs w:val="24"/>
          <w:lang w:val="el-GR" w:eastAsia="el-GR"/>
        </w:rPr>
        <w:t>ι</w:t>
      </w:r>
      <w:r w:rsidR="009416FF" w:rsidRPr="00D3610A">
        <w:rPr>
          <w:rFonts w:ascii="Arial" w:hAnsi="Arial" w:cs="Arial"/>
          <w:sz w:val="24"/>
          <w:szCs w:val="24"/>
          <w:lang w:val="el-GR"/>
        </w:rPr>
        <w:t xml:space="preserve"> υπογράφοντες το παρόν, συλλογικοί φορείς </w:t>
      </w:r>
      <w:r w:rsidR="00B43C16" w:rsidRPr="00D3610A">
        <w:rPr>
          <w:rFonts w:ascii="Arial" w:eastAsia="Times New Roman" w:hAnsi="Arial" w:cs="Arial"/>
          <w:sz w:val="24"/>
          <w:szCs w:val="24"/>
          <w:lang w:val="el-GR" w:eastAsia="el-GR"/>
        </w:rPr>
        <w:t>«Λέσχη Κ</w:t>
      </w:r>
      <w:r w:rsidR="00AB7D24" w:rsidRPr="00D3610A">
        <w:rPr>
          <w:rFonts w:ascii="Arial" w:eastAsia="Times New Roman" w:hAnsi="Arial" w:cs="Arial"/>
          <w:sz w:val="24"/>
          <w:szCs w:val="24"/>
          <w:lang w:val="el-GR" w:eastAsia="el-GR"/>
        </w:rPr>
        <w:t>αταδρομέων και Ιερολοχιτών</w:t>
      </w:r>
      <w:r w:rsidR="00171C2D">
        <w:rPr>
          <w:rFonts w:ascii="Arial" w:eastAsia="Times New Roman" w:hAnsi="Arial" w:cs="Arial"/>
          <w:sz w:val="24"/>
          <w:szCs w:val="24"/>
          <w:lang w:val="el-GR" w:eastAsia="el-GR"/>
        </w:rPr>
        <w:t xml:space="preserve">» </w:t>
      </w:r>
      <w:r w:rsidR="00841E4D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και </w:t>
      </w:r>
      <w:r w:rsidR="00433199" w:rsidRPr="00D3610A">
        <w:rPr>
          <w:rFonts w:ascii="Arial" w:eastAsia="Times New Roman" w:hAnsi="Arial" w:cs="Arial"/>
          <w:sz w:val="24"/>
          <w:szCs w:val="24"/>
          <w:lang w:val="el-GR" w:eastAsia="el-GR"/>
        </w:rPr>
        <w:t>«</w:t>
      </w:r>
      <w:r w:rsidR="00171C2D">
        <w:rPr>
          <w:rFonts w:ascii="Arial" w:eastAsia="Times New Roman" w:hAnsi="Arial" w:cs="Arial"/>
          <w:sz w:val="24"/>
          <w:szCs w:val="24"/>
          <w:lang w:val="el-GR" w:eastAsia="el-GR"/>
        </w:rPr>
        <w:t>Πανελλήνιος Σύνδεσμος Πολεμιστών Εκστρατευτικών Σωμάτων Μέσης Ανατολής Ριμινιτών-Ιερολοχιτών (Ελ Αλαμέιν, Νήσοι Αιγαίου, Ρίμινι)</w:t>
      </w:r>
      <w:r w:rsidR="00433199" w:rsidRPr="00D3610A">
        <w:rPr>
          <w:rFonts w:ascii="Arial" w:eastAsia="Times New Roman" w:hAnsi="Arial" w:cs="Arial"/>
          <w:sz w:val="24"/>
          <w:szCs w:val="24"/>
          <w:lang w:val="el-GR" w:eastAsia="el-GR"/>
        </w:rPr>
        <w:t>»</w:t>
      </w:r>
      <w:r w:rsidR="00AB7D24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</w:t>
      </w:r>
      <w:r w:rsidR="00023DFF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αναγραφόμενοι περαιτέρω ως </w:t>
      </w:r>
      <w:r w:rsidR="00B43C16" w:rsidRPr="00D3610A">
        <w:rPr>
          <w:rFonts w:ascii="Arial" w:eastAsia="Times New Roman" w:hAnsi="Arial" w:cs="Arial"/>
          <w:sz w:val="24"/>
          <w:szCs w:val="24"/>
          <w:lang w:val="el-GR" w:eastAsia="el-GR"/>
        </w:rPr>
        <w:t>ΛΚΙ</w:t>
      </w:r>
      <w:r w:rsidR="00171C2D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="0043319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και </w:t>
      </w:r>
      <w:r w:rsidR="00171C2D">
        <w:rPr>
          <w:rFonts w:ascii="Arial" w:eastAsia="Times New Roman" w:hAnsi="Arial" w:cs="Arial"/>
          <w:sz w:val="24"/>
          <w:szCs w:val="24"/>
          <w:lang w:val="el-GR" w:eastAsia="el-GR"/>
        </w:rPr>
        <w:t>ΠΣ ΠΕΣΜΑΡΙ</w:t>
      </w:r>
      <w:r w:rsidR="00410F83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</w:t>
      </w:r>
      <w:r w:rsidR="00563EDF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υπογράφουν </w:t>
      </w:r>
      <w:r w:rsidR="00D42CE6" w:rsidRPr="00D3610A">
        <w:rPr>
          <w:rFonts w:ascii="Arial" w:eastAsia="Times New Roman" w:hAnsi="Arial" w:cs="Arial"/>
          <w:sz w:val="24"/>
          <w:szCs w:val="24"/>
          <w:lang w:val="el-GR" w:eastAsia="el-GR"/>
        </w:rPr>
        <w:t>σήμερα</w:t>
      </w:r>
      <w:r w:rsidR="00215B17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υπό συνθήκες μίας </w:t>
      </w:r>
      <w:r w:rsidR="00A14A55">
        <w:rPr>
          <w:rFonts w:ascii="Arial" w:eastAsia="Times New Roman" w:hAnsi="Arial" w:cs="Arial"/>
          <w:sz w:val="24"/>
          <w:szCs w:val="24"/>
          <w:lang w:val="el-GR" w:eastAsia="el-GR"/>
        </w:rPr>
        <w:t>πρωτόγνωρης κρίσης για τα ελληνικά και δ</w:t>
      </w:r>
      <w:r w:rsidR="00215B17" w:rsidRPr="00D3610A">
        <w:rPr>
          <w:rFonts w:ascii="Arial" w:eastAsia="Times New Roman" w:hAnsi="Arial" w:cs="Arial"/>
          <w:sz w:val="24"/>
          <w:szCs w:val="24"/>
          <w:lang w:val="el-GR" w:eastAsia="el-GR"/>
        </w:rPr>
        <w:t>ιεθνή δεδομένα</w:t>
      </w:r>
      <w:r w:rsidR="00BF0853" w:rsidRPr="00D3610A">
        <w:rPr>
          <w:rFonts w:ascii="Arial" w:eastAsia="Times New Roman" w:hAnsi="Arial" w:cs="Arial"/>
          <w:sz w:val="24"/>
          <w:szCs w:val="24"/>
          <w:lang w:val="el-GR" w:eastAsia="el-GR"/>
        </w:rPr>
        <w:t>,</w:t>
      </w:r>
      <w:r w:rsidR="00D42CE6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="00563EDF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την παρούσα </w:t>
      </w:r>
      <w:r w:rsidR="007516B7" w:rsidRPr="00D3610A">
        <w:rPr>
          <w:rFonts w:ascii="Arial" w:eastAsia="Times New Roman" w:hAnsi="Arial" w:cs="Arial"/>
          <w:sz w:val="24"/>
          <w:szCs w:val="24"/>
          <w:lang w:val="el-GR" w:eastAsia="el-GR"/>
        </w:rPr>
        <w:t>συμφωνία</w:t>
      </w:r>
      <w:r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αδελφοποίησης</w:t>
      </w:r>
      <w:r w:rsidR="00F00E8E" w:rsidRPr="00D3610A">
        <w:rPr>
          <w:rFonts w:ascii="Arial" w:eastAsia="Times New Roman" w:hAnsi="Arial" w:cs="Arial"/>
          <w:sz w:val="24"/>
          <w:szCs w:val="24"/>
          <w:lang w:val="el-GR" w:eastAsia="el-GR"/>
        </w:rPr>
        <w:t>,</w:t>
      </w:r>
      <w:r w:rsidR="00DF6138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συμβολίζοντας την ενότητα του Ελληνισμού και την απόφασή μας να συνεχίσουμε να δρούμε χάριν του συμφέροντος της πατρίδας κι όλης της κοινωνίας</w:t>
      </w:r>
      <w:r w:rsidRPr="00D3610A">
        <w:rPr>
          <w:rFonts w:ascii="Arial" w:eastAsia="Times New Roman" w:hAnsi="Arial" w:cs="Arial"/>
          <w:sz w:val="24"/>
          <w:szCs w:val="24"/>
          <w:lang w:val="el-GR" w:eastAsia="el-GR"/>
        </w:rPr>
        <w:t>.</w:t>
      </w:r>
    </w:p>
    <w:p w:rsidR="009B58D9" w:rsidRPr="00D3610A" w:rsidRDefault="009B58D9" w:rsidP="000F7208">
      <w:pPr>
        <w:spacing w:before="100" w:beforeAutospacing="1" w:after="100" w:afterAutospacing="1" w:line="2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Η </w:t>
      </w:r>
      <w:r w:rsidR="00F00E8E" w:rsidRPr="00D3610A">
        <w:rPr>
          <w:rFonts w:ascii="Arial" w:eastAsia="Times New Roman" w:hAnsi="Arial" w:cs="Arial"/>
          <w:sz w:val="24"/>
          <w:szCs w:val="24"/>
          <w:lang w:val="el-GR" w:eastAsia="el-GR"/>
        </w:rPr>
        <w:t>απαιτητική</w:t>
      </w:r>
      <w:r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εκπαίδευση κι οι δύσκολες συνθήκες κατά την διάρκεια της υπό τα όπλα υπηρεσίας μας, </w:t>
      </w:r>
      <w:r w:rsidR="00307BA0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ακόνισαν το </w:t>
      </w:r>
      <w:r w:rsidR="00CA523B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πνεύμα και </w:t>
      </w:r>
      <w:r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γαλβάνισαν το σώμα και την ψυχή μας προς ένα αντικειμενικό σκοπό, την διατήρηση της ακεραιότητας της Πατρίδας </w:t>
      </w:r>
      <w:r w:rsidR="00CA523B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υπό συνθήκες </w:t>
      </w:r>
      <w:r w:rsidR="00F8545F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κρίσεως και οποιεσδήποτε συνθήκες επιχειρήσεων ή </w:t>
      </w:r>
      <w:r w:rsidR="00CA523B" w:rsidRPr="00D3610A">
        <w:rPr>
          <w:rFonts w:ascii="Arial" w:eastAsia="Times New Roman" w:hAnsi="Arial" w:cs="Arial"/>
          <w:sz w:val="24"/>
          <w:szCs w:val="24"/>
          <w:lang w:val="el-GR" w:eastAsia="el-GR"/>
        </w:rPr>
        <w:t>πολέμου και την κοινωνική εθελοντική προσφορά υπό συνθήκες ειρήνης</w:t>
      </w:r>
      <w:r w:rsidR="00727487" w:rsidRPr="00D3610A">
        <w:rPr>
          <w:rFonts w:ascii="Arial" w:eastAsia="Times New Roman" w:hAnsi="Arial" w:cs="Arial"/>
          <w:sz w:val="24"/>
          <w:szCs w:val="24"/>
          <w:lang w:val="el-GR" w:eastAsia="el-GR"/>
        </w:rPr>
        <w:t>, ποτίζοντας το Είναι μας με τις αξίες κι αρετές του γένους μας</w:t>
      </w:r>
      <w:r w:rsidRPr="00D3610A">
        <w:rPr>
          <w:rFonts w:ascii="Arial" w:eastAsia="Times New Roman" w:hAnsi="Arial" w:cs="Arial"/>
          <w:sz w:val="24"/>
          <w:szCs w:val="24"/>
          <w:lang w:val="el-GR" w:eastAsia="el-GR"/>
        </w:rPr>
        <w:t>.</w:t>
      </w:r>
    </w:p>
    <w:p w:rsidR="009B58D9" w:rsidRPr="00D3610A" w:rsidRDefault="009B58D9" w:rsidP="000F7208">
      <w:pPr>
        <w:spacing w:before="100" w:beforeAutospacing="1" w:after="100" w:afterAutospacing="1" w:line="2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D3610A">
        <w:rPr>
          <w:rFonts w:ascii="Arial" w:eastAsia="Times New Roman" w:hAnsi="Arial" w:cs="Arial"/>
          <w:sz w:val="24"/>
          <w:szCs w:val="24"/>
          <w:lang w:val="el-GR" w:eastAsia="el-GR"/>
        </w:rPr>
        <w:t>Σεβόμενοι τον Όρκο μας, τη Σημαία και το Σύνταγμα, τις ορ</w:t>
      </w:r>
      <w:r w:rsidR="005648A2">
        <w:rPr>
          <w:rFonts w:ascii="Arial" w:eastAsia="Times New Roman" w:hAnsi="Arial" w:cs="Arial"/>
          <w:sz w:val="24"/>
          <w:szCs w:val="24"/>
          <w:lang w:val="el-GR" w:eastAsia="el-GR"/>
        </w:rPr>
        <w:t>γανωτικές δομές κι ιδιαιτερότητέ</w:t>
      </w:r>
      <w:r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ς </w:t>
      </w:r>
      <w:r w:rsidR="005648A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μας, </w:t>
      </w:r>
      <w:r w:rsidRPr="00D3610A">
        <w:rPr>
          <w:rFonts w:ascii="Arial" w:eastAsia="Times New Roman" w:hAnsi="Arial" w:cs="Arial"/>
          <w:sz w:val="24"/>
          <w:szCs w:val="24"/>
          <w:lang w:val="el-GR" w:eastAsia="el-GR"/>
        </w:rPr>
        <w:t>δηλώνουμε ότι η κοινή μήτρα</w:t>
      </w:r>
      <w:r w:rsidR="00193B7B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της καταγωγής και των αξιών μας</w:t>
      </w:r>
      <w:r w:rsidRPr="00D3610A">
        <w:rPr>
          <w:rFonts w:ascii="Arial" w:eastAsia="Times New Roman" w:hAnsi="Arial" w:cs="Arial"/>
          <w:sz w:val="24"/>
          <w:szCs w:val="24"/>
          <w:lang w:val="el-GR" w:eastAsia="el-GR"/>
        </w:rPr>
        <w:t>, ο σεβασμός, η αλληλεγγύη</w:t>
      </w:r>
      <w:r w:rsidR="00193B7B" w:rsidRPr="00D3610A">
        <w:rPr>
          <w:rFonts w:ascii="Arial" w:eastAsia="Times New Roman" w:hAnsi="Arial" w:cs="Arial"/>
          <w:sz w:val="24"/>
          <w:szCs w:val="24"/>
          <w:lang w:val="el-GR" w:eastAsia="el-GR"/>
        </w:rPr>
        <w:t>, ο ενεργός εθελοντισμός</w:t>
      </w:r>
      <w:r w:rsidR="005648A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και</w:t>
      </w:r>
      <w:r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η διατ</w:t>
      </w:r>
      <w:r w:rsidR="005648A2">
        <w:rPr>
          <w:rFonts w:ascii="Arial" w:eastAsia="Times New Roman" w:hAnsi="Arial" w:cs="Arial"/>
          <w:sz w:val="24"/>
          <w:szCs w:val="24"/>
          <w:lang w:val="el-GR" w:eastAsia="el-GR"/>
        </w:rPr>
        <w:t>ήρηση της μαχητικής ικανότητας</w:t>
      </w:r>
      <w:r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του συνόλου των μελών </w:t>
      </w:r>
      <w:r w:rsidR="00BF0853" w:rsidRPr="00D3610A">
        <w:rPr>
          <w:rFonts w:ascii="Arial" w:eastAsia="Times New Roman" w:hAnsi="Arial" w:cs="Arial"/>
          <w:sz w:val="24"/>
          <w:szCs w:val="24"/>
          <w:lang w:val="el-GR" w:eastAsia="el-GR"/>
        </w:rPr>
        <w:t>μας,</w:t>
      </w:r>
      <w:r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αποτελούν τις </w:t>
      </w:r>
      <w:r w:rsidR="00F8545F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θεμελιώδεις </w:t>
      </w:r>
      <w:r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αρχές συνεργασίας </w:t>
      </w:r>
      <w:r w:rsidR="006D3811">
        <w:rPr>
          <w:rFonts w:ascii="Arial" w:eastAsia="Times New Roman" w:hAnsi="Arial" w:cs="Arial"/>
          <w:sz w:val="24"/>
          <w:szCs w:val="24"/>
          <w:lang w:val="el-GR" w:eastAsia="el-GR"/>
        </w:rPr>
        <w:t>μας</w:t>
      </w:r>
      <w:r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προς όφελος της Πατρίδας.</w:t>
      </w:r>
    </w:p>
    <w:p w:rsidR="007D0598" w:rsidRPr="0054753E" w:rsidRDefault="007D0598" w:rsidP="000F7208">
      <w:pPr>
        <w:spacing w:before="100" w:beforeAutospacing="1" w:after="100" w:afterAutospacing="1" w:line="2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Η </w:t>
      </w:r>
      <w:r w:rsidR="00F8545F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γενική αυτή </w:t>
      </w:r>
      <w:r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συμφωνία δημιουργεί τις προϋποθέσεις, για την </w:t>
      </w:r>
      <w:r w:rsidR="0014208C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καλλιέργεια </w:t>
      </w:r>
      <w:r w:rsidR="00023DFF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στενών δεσμών </w:t>
      </w:r>
      <w:r w:rsidR="00A52896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κι </w:t>
      </w:r>
      <w:r w:rsidR="00A52896" w:rsidRPr="00D3610A">
        <w:rPr>
          <w:rFonts w:ascii="Arial" w:hAnsi="Arial" w:cs="Arial"/>
          <w:sz w:val="24"/>
          <w:szCs w:val="24"/>
          <w:lang w:val="el-GR"/>
        </w:rPr>
        <w:t>αποτελεί τη βάση για περαιτέρω συνεργασία</w:t>
      </w:r>
      <w:r w:rsidR="001B182C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 μέσω κοινών δραστηριοτήτων </w:t>
      </w:r>
      <w:r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και </w:t>
      </w:r>
      <w:r w:rsidR="00D70845" w:rsidRPr="00D3610A">
        <w:rPr>
          <w:rFonts w:ascii="Arial" w:eastAsia="Times New Roman" w:hAnsi="Arial" w:cs="Arial"/>
          <w:sz w:val="24"/>
          <w:szCs w:val="24"/>
          <w:lang w:val="el-GR" w:eastAsia="el-GR"/>
        </w:rPr>
        <w:t>καλλιέργεια</w:t>
      </w:r>
      <w:r w:rsidR="00A52896" w:rsidRPr="00D3610A">
        <w:rPr>
          <w:rFonts w:ascii="Arial" w:eastAsia="Times New Roman" w:hAnsi="Arial" w:cs="Arial"/>
          <w:sz w:val="24"/>
          <w:szCs w:val="24"/>
          <w:lang w:val="el-GR" w:eastAsia="el-GR"/>
        </w:rPr>
        <w:t>ς</w:t>
      </w:r>
      <w:r w:rsidR="002E386C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των αρχών</w:t>
      </w:r>
      <w:r w:rsidR="00D70845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πάνω </w:t>
      </w:r>
      <w:r w:rsidR="00D70845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στις οποίες </w:t>
      </w:r>
      <w:r w:rsidR="006D3811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στηρίζεται </w:t>
      </w:r>
      <w:r w:rsidR="00A14A55">
        <w:rPr>
          <w:rFonts w:ascii="Arial" w:eastAsia="Times New Roman" w:hAnsi="Arial" w:cs="Arial"/>
          <w:sz w:val="24"/>
          <w:szCs w:val="24"/>
          <w:lang w:val="el-GR" w:eastAsia="el-GR"/>
        </w:rPr>
        <w:t>το ΠΝΕΥΜΑ</w:t>
      </w:r>
      <w:r w:rsidR="00D42CE6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των Ειδικών Δυνάμεων</w:t>
      </w:r>
      <w:r w:rsidRPr="00D3610A">
        <w:rPr>
          <w:rFonts w:ascii="Arial" w:eastAsia="Times New Roman" w:hAnsi="Arial" w:cs="Arial"/>
          <w:sz w:val="24"/>
          <w:szCs w:val="24"/>
          <w:lang w:val="el-GR" w:eastAsia="el-GR"/>
        </w:rPr>
        <w:t>.</w:t>
      </w:r>
      <w:r w:rsidR="006D3811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Η</w:t>
      </w:r>
      <w:r w:rsidR="0054753E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ΔΙΟΙΚΗΣΗ ΕΙΔΙΚΟΥ ΠΟΛΕΜΟΥ</w:t>
      </w:r>
      <w:r w:rsidR="0054753E" w:rsidRPr="0054753E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="0054753E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αποτελεί </w:t>
      </w:r>
      <w:r w:rsidR="00A14A55">
        <w:rPr>
          <w:rFonts w:ascii="Arial" w:eastAsia="Times New Roman" w:hAnsi="Arial" w:cs="Arial"/>
          <w:sz w:val="24"/>
          <w:szCs w:val="24"/>
          <w:lang w:val="el-GR" w:eastAsia="el-GR"/>
        </w:rPr>
        <w:t>συνέχει</w:t>
      </w:r>
      <w:r w:rsidR="006D3811">
        <w:rPr>
          <w:rFonts w:ascii="Arial" w:eastAsia="Times New Roman" w:hAnsi="Arial" w:cs="Arial"/>
          <w:sz w:val="24"/>
          <w:szCs w:val="24"/>
          <w:lang w:val="el-GR" w:eastAsia="el-GR"/>
        </w:rPr>
        <w:t>α</w:t>
      </w:r>
      <w:r w:rsidR="00A14A55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και </w:t>
      </w:r>
      <w:r w:rsidR="0054753E">
        <w:rPr>
          <w:rFonts w:ascii="Arial" w:eastAsia="Times New Roman" w:hAnsi="Arial" w:cs="Arial"/>
          <w:sz w:val="24"/>
          <w:szCs w:val="24"/>
          <w:lang w:val="el-GR" w:eastAsia="el-GR"/>
        </w:rPr>
        <w:t>οδηγό για αυτό το διακλαδικό πνεύμα.</w:t>
      </w:r>
    </w:p>
    <w:p w:rsidR="001D1F0B" w:rsidRPr="00D3610A" w:rsidRDefault="001D1F0B" w:rsidP="000F7208">
      <w:pPr>
        <w:spacing w:before="100" w:beforeAutospacing="1" w:after="100" w:afterAutospacing="1" w:line="2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>Η συμφωνία θέτει τις βάσεις δημιουργίας «συντονιστικού οργάνου» του οποίου η μορφή, η σύνθεση και οι αρμοδιότητες θα καθορισθούν σε μεταγενέστερο χρόνο. Οι αρμοδιότητές του, εκτός της «εσωτερικής συνεργασίας» θα επεκτείνονται στις επαφές και σχέσεις με κρατικούς φορείς και τις Ένοπλες Δυνάμεις.</w:t>
      </w:r>
    </w:p>
    <w:p w:rsidR="001B182C" w:rsidRDefault="00F8545F" w:rsidP="000F7208">
      <w:pPr>
        <w:spacing w:before="100" w:beforeAutospacing="1" w:after="100" w:afterAutospacing="1" w:line="2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>Η</w:t>
      </w:r>
      <w:r w:rsidR="001B182C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συμφωνία προϋποθέτει την αναγνώριση των ιδιαιτεροτήτων ενός εκάστου των συμβαλλομένων, την εν γένει αποδοχή των καταστατικών τους κι επί πλέον δίνει την δυνατότητα αναθέσεως, μετά από κοινή απόφαση, </w:t>
      </w:r>
      <w:r w:rsidR="001E4A06" w:rsidRPr="00D3610A">
        <w:rPr>
          <w:rFonts w:ascii="Arial" w:eastAsia="Times New Roman" w:hAnsi="Arial" w:cs="Arial"/>
          <w:sz w:val="24"/>
          <w:szCs w:val="24"/>
          <w:lang w:val="el-GR" w:eastAsia="el-GR"/>
        </w:rPr>
        <w:t>σε οποιο</w:t>
      </w:r>
      <w:r w:rsidR="00E01B18">
        <w:rPr>
          <w:rFonts w:ascii="Arial" w:eastAsia="Times New Roman" w:hAnsi="Arial" w:cs="Arial"/>
          <w:sz w:val="24"/>
          <w:szCs w:val="24"/>
          <w:lang w:val="el-GR" w:eastAsia="el-GR"/>
        </w:rPr>
        <w:t>δήποτε από τα μέρη</w:t>
      </w:r>
      <w:r w:rsidR="001B182C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ανάλογα με την κύρια εξειδίκευση</w:t>
      </w:r>
      <w:r w:rsidR="00A14A55">
        <w:rPr>
          <w:rFonts w:ascii="Arial" w:eastAsia="Times New Roman" w:hAnsi="Arial" w:cs="Arial"/>
          <w:sz w:val="24"/>
          <w:szCs w:val="24"/>
          <w:lang w:val="el-GR" w:eastAsia="el-GR"/>
        </w:rPr>
        <w:t>, γεωγραφική ιδιαιτερότητα</w:t>
      </w:r>
      <w:r w:rsidR="001B182C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και πρακτική, της αναλήψεως του συντονισμού δραστηριοτήτων και εκπαιδεύσεων σε όλο το φά</w:t>
      </w:r>
      <w:r w:rsidR="007D1660" w:rsidRPr="00D3610A">
        <w:rPr>
          <w:rFonts w:ascii="Arial" w:eastAsia="Times New Roman" w:hAnsi="Arial" w:cs="Arial"/>
          <w:sz w:val="24"/>
          <w:szCs w:val="24"/>
          <w:lang w:val="el-GR" w:eastAsia="el-GR"/>
        </w:rPr>
        <w:t>σμα κοινών και μη κοινών πεδίων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σύμφωνα με τις αποφάσεις του </w:t>
      </w:r>
      <w:r w:rsidR="001D1F0B">
        <w:rPr>
          <w:rFonts w:ascii="Arial" w:eastAsia="Times New Roman" w:hAnsi="Arial" w:cs="Arial"/>
          <w:sz w:val="24"/>
          <w:szCs w:val="24"/>
          <w:lang w:val="el-GR" w:eastAsia="el-GR"/>
        </w:rPr>
        <w:t>συντονιστικού οργάνου</w:t>
      </w:r>
      <w:r w:rsidR="007D1660" w:rsidRPr="00D3610A">
        <w:rPr>
          <w:rFonts w:ascii="Arial" w:eastAsia="Times New Roman" w:hAnsi="Arial" w:cs="Arial"/>
          <w:sz w:val="24"/>
          <w:szCs w:val="24"/>
          <w:lang w:val="el-GR" w:eastAsia="el-GR"/>
        </w:rPr>
        <w:t>.</w:t>
      </w:r>
      <w:r w:rsidR="001E4A06" w:rsidRPr="00D3610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</w:p>
    <w:p w:rsidR="000F7208" w:rsidRDefault="000F7208" w:rsidP="000F7208">
      <w:pPr>
        <w:spacing w:before="100" w:beforeAutospacing="1" w:after="100" w:afterAutospacing="1" w:line="2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</w:p>
    <w:p w:rsidR="0054753E" w:rsidRDefault="0054753E" w:rsidP="000F7208">
      <w:pPr>
        <w:spacing w:after="0" w:line="2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lastRenderedPageBreak/>
        <w:t>Γίνεται η «αδελφοποίηση» αυτή:</w:t>
      </w:r>
    </w:p>
    <w:p w:rsidR="000F7208" w:rsidRDefault="000F7208" w:rsidP="000F7208">
      <w:pPr>
        <w:spacing w:after="0" w:line="2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</w:p>
    <w:p w:rsidR="00744D97" w:rsidRDefault="00744D97" w:rsidP="000F7208">
      <w:pPr>
        <w:pStyle w:val="a6"/>
        <w:numPr>
          <w:ilvl w:val="0"/>
          <w:numId w:val="4"/>
        </w:numPr>
        <w:spacing w:after="0" w:line="24" w:lineRule="atLeast"/>
        <w:ind w:left="0" w:right="142" w:firstLine="357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0F79CD">
        <w:rPr>
          <w:rFonts w:ascii="Arial" w:hAnsi="Arial" w:cs="Arial"/>
          <w:i/>
          <w:sz w:val="24"/>
          <w:szCs w:val="24"/>
          <w:lang w:val="el-GR"/>
        </w:rPr>
        <w:t>Θεωρώντας απαραίτητη τ</w:t>
      </w:r>
      <w:r w:rsidR="0054753E">
        <w:rPr>
          <w:rFonts w:ascii="Arial" w:hAnsi="Arial" w:cs="Arial"/>
          <w:i/>
          <w:sz w:val="24"/>
          <w:szCs w:val="24"/>
          <w:lang w:val="el-GR"/>
        </w:rPr>
        <w:t xml:space="preserve">ην “καλή τη πίστει” συνεργασία </w:t>
      </w:r>
      <w:r w:rsidRPr="000F79CD">
        <w:rPr>
          <w:rFonts w:ascii="Arial" w:hAnsi="Arial" w:cs="Arial"/>
          <w:i/>
          <w:sz w:val="24"/>
          <w:szCs w:val="24"/>
          <w:lang w:val="el-GR"/>
        </w:rPr>
        <w:t>όλων, με σεβασμό στη οργανωτική διαφορετικότητα τ</w:t>
      </w:r>
      <w:r w:rsidR="0054753E">
        <w:rPr>
          <w:rFonts w:ascii="Arial" w:hAnsi="Arial" w:cs="Arial"/>
          <w:i/>
          <w:sz w:val="24"/>
          <w:szCs w:val="24"/>
          <w:lang w:val="el-GR"/>
        </w:rPr>
        <w:t>ων σωματείων-</w:t>
      </w:r>
      <w:r w:rsidRPr="000F79CD">
        <w:rPr>
          <w:rFonts w:ascii="Arial" w:hAnsi="Arial" w:cs="Arial"/>
          <w:i/>
          <w:sz w:val="24"/>
          <w:szCs w:val="24"/>
          <w:lang w:val="el-GR"/>
        </w:rPr>
        <w:t>μελών που συμμετέχουν μέσα σε ένα</w:t>
      </w:r>
      <w:r w:rsidR="0054753E">
        <w:rPr>
          <w:rFonts w:ascii="Arial" w:hAnsi="Arial" w:cs="Arial"/>
          <w:i/>
          <w:sz w:val="24"/>
          <w:szCs w:val="24"/>
          <w:lang w:val="el-GR"/>
        </w:rPr>
        <w:t xml:space="preserve">  πνεύμα αμοιβαίας εμπιστοσύνης,</w:t>
      </w:r>
      <w:r w:rsidRPr="000F79CD">
        <w:rPr>
          <w:rFonts w:ascii="Arial" w:hAnsi="Arial" w:cs="Arial"/>
          <w:i/>
          <w:sz w:val="24"/>
          <w:szCs w:val="24"/>
          <w:lang w:val="el-GR"/>
        </w:rPr>
        <w:t xml:space="preserve"> </w:t>
      </w:r>
    </w:p>
    <w:p w:rsidR="000F7208" w:rsidRPr="000F79CD" w:rsidRDefault="000F7208" w:rsidP="000F7208">
      <w:pPr>
        <w:pStyle w:val="a6"/>
        <w:spacing w:after="0" w:line="24" w:lineRule="atLeast"/>
        <w:ind w:left="357" w:right="142"/>
        <w:jc w:val="both"/>
        <w:rPr>
          <w:rFonts w:ascii="Arial" w:hAnsi="Arial" w:cs="Arial"/>
          <w:i/>
          <w:sz w:val="24"/>
          <w:szCs w:val="24"/>
          <w:lang w:val="el-GR"/>
        </w:rPr>
      </w:pPr>
    </w:p>
    <w:p w:rsidR="000F7208" w:rsidRDefault="00744D97" w:rsidP="000F7208">
      <w:pPr>
        <w:pStyle w:val="a6"/>
        <w:numPr>
          <w:ilvl w:val="0"/>
          <w:numId w:val="4"/>
        </w:numPr>
        <w:spacing w:after="0" w:line="24" w:lineRule="atLeast"/>
        <w:ind w:left="0" w:right="142" w:firstLine="357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0F79CD">
        <w:rPr>
          <w:rFonts w:ascii="Arial" w:hAnsi="Arial" w:cs="Arial"/>
          <w:i/>
          <w:sz w:val="24"/>
          <w:szCs w:val="24"/>
          <w:lang w:val="el-GR"/>
        </w:rPr>
        <w:t>Αναγνωρίζοντας την ανάγκη προώθησης από όλα τα μέρη, αξιών όπως ο Σεβασμός και η Τήρηση των Νόμων και των Ψηφισμάτων του Κράτους, η Δημοκρατία, η Ισότητα και η Νομιμότητα σε όλες μας τις δραστηριότητες κα</w:t>
      </w:r>
      <w:r w:rsidR="0054753E">
        <w:rPr>
          <w:rFonts w:ascii="Arial" w:hAnsi="Arial" w:cs="Arial"/>
          <w:i/>
          <w:sz w:val="24"/>
          <w:szCs w:val="24"/>
          <w:lang w:val="el-GR"/>
        </w:rPr>
        <w:t>ι την συνεργασία μας στο μέλλον,</w:t>
      </w:r>
    </w:p>
    <w:p w:rsidR="000F7208" w:rsidRPr="000F7208" w:rsidRDefault="000F7208" w:rsidP="000F7208">
      <w:pPr>
        <w:spacing w:after="0" w:line="24" w:lineRule="atLeast"/>
        <w:ind w:right="142"/>
        <w:jc w:val="both"/>
        <w:rPr>
          <w:rFonts w:ascii="Arial" w:hAnsi="Arial" w:cs="Arial"/>
          <w:i/>
          <w:sz w:val="24"/>
          <w:szCs w:val="24"/>
          <w:lang w:val="el-GR"/>
        </w:rPr>
      </w:pPr>
    </w:p>
    <w:p w:rsidR="00744D97" w:rsidRPr="000F79CD" w:rsidRDefault="00744D97" w:rsidP="000F7208">
      <w:pPr>
        <w:pStyle w:val="a6"/>
        <w:numPr>
          <w:ilvl w:val="0"/>
          <w:numId w:val="4"/>
        </w:numPr>
        <w:spacing w:after="0" w:line="24" w:lineRule="atLeast"/>
        <w:ind w:left="0" w:right="142" w:firstLine="357"/>
        <w:jc w:val="both"/>
        <w:rPr>
          <w:rFonts w:ascii="Arial" w:hAnsi="Arial" w:cs="Arial"/>
          <w:sz w:val="24"/>
          <w:szCs w:val="24"/>
          <w:lang w:val="el-GR"/>
        </w:rPr>
      </w:pPr>
      <w:r w:rsidRPr="000F79CD">
        <w:rPr>
          <w:rFonts w:ascii="Arial" w:hAnsi="Arial" w:cs="Arial"/>
          <w:i/>
          <w:sz w:val="24"/>
          <w:szCs w:val="24"/>
          <w:lang w:val="el-GR"/>
        </w:rPr>
        <w:t>Θεωρώντας απαραίτητη σε κάθε μας δράση ως σύνολο ή ξεχωρισ</w:t>
      </w:r>
      <w:r w:rsidR="00A14A55">
        <w:rPr>
          <w:rFonts w:ascii="Arial" w:hAnsi="Arial" w:cs="Arial"/>
          <w:i/>
          <w:sz w:val="24"/>
          <w:szCs w:val="24"/>
          <w:lang w:val="el-GR"/>
        </w:rPr>
        <w:t>τά, τη διαφύλαξη της εικόνας</w:t>
      </w:r>
      <w:r w:rsidRPr="000F79CD">
        <w:rPr>
          <w:rFonts w:ascii="Arial" w:hAnsi="Arial" w:cs="Arial"/>
          <w:i/>
          <w:sz w:val="24"/>
          <w:szCs w:val="24"/>
          <w:lang w:val="el-GR"/>
        </w:rPr>
        <w:t xml:space="preserve"> των μελών που συμμετέχουν, καθώς και τη</w:t>
      </w:r>
      <w:r w:rsidR="00E01B18">
        <w:rPr>
          <w:rFonts w:ascii="Arial" w:hAnsi="Arial" w:cs="Arial"/>
          <w:i/>
          <w:sz w:val="24"/>
          <w:szCs w:val="24"/>
          <w:lang w:val="el-GR"/>
        </w:rPr>
        <w:t xml:space="preserve">ν προστασία </w:t>
      </w:r>
      <w:r w:rsidRPr="000F79CD">
        <w:rPr>
          <w:rFonts w:ascii="Arial" w:hAnsi="Arial" w:cs="Arial"/>
          <w:i/>
          <w:sz w:val="24"/>
          <w:szCs w:val="24"/>
          <w:lang w:val="el-GR"/>
        </w:rPr>
        <w:t xml:space="preserve"> από οποιεσδήποτε νομικές επιπλοκές όλων των συμμετεχόντων.</w:t>
      </w:r>
      <w:r w:rsidRPr="000F79CD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2F05EC" w:rsidRDefault="002F05EC" w:rsidP="000F7208">
      <w:pPr>
        <w:pStyle w:val="Web"/>
        <w:spacing w:line="24" w:lineRule="atLeast"/>
        <w:ind w:firstLine="567"/>
        <w:jc w:val="both"/>
        <w:rPr>
          <w:rFonts w:ascii="Arial" w:hAnsi="Arial" w:cs="Arial"/>
        </w:rPr>
      </w:pPr>
    </w:p>
    <w:p w:rsidR="00F8545F" w:rsidRDefault="00F85826" w:rsidP="000F7208">
      <w:pPr>
        <w:pStyle w:val="Web"/>
        <w:spacing w:line="24" w:lineRule="atLeast"/>
        <w:ind w:firstLine="567"/>
        <w:jc w:val="both"/>
        <w:rPr>
          <w:rFonts w:ascii="Arial" w:hAnsi="Arial" w:cs="Arial"/>
        </w:rPr>
      </w:pPr>
      <w:r w:rsidRPr="00D3610A">
        <w:rPr>
          <w:rFonts w:ascii="Arial" w:hAnsi="Arial" w:cs="Arial"/>
        </w:rPr>
        <w:t xml:space="preserve">Αποτελεί μεγάλη μας τιμή, να ανακοινώσουμε </w:t>
      </w:r>
      <w:r w:rsidR="00977423" w:rsidRPr="00D3610A">
        <w:rPr>
          <w:rFonts w:ascii="Arial" w:hAnsi="Arial" w:cs="Arial"/>
        </w:rPr>
        <w:t xml:space="preserve">την παραπάνω </w:t>
      </w:r>
      <w:r w:rsidR="00F2725F" w:rsidRPr="00D3610A">
        <w:rPr>
          <w:rFonts w:ascii="Arial" w:hAnsi="Arial" w:cs="Arial"/>
        </w:rPr>
        <w:t xml:space="preserve">διενέργεια της </w:t>
      </w:r>
      <w:r w:rsidR="001D1F0B">
        <w:rPr>
          <w:rFonts w:ascii="Arial" w:hAnsi="Arial" w:cs="Arial"/>
        </w:rPr>
        <w:t>«</w:t>
      </w:r>
      <w:r w:rsidR="00977423" w:rsidRPr="00D3610A">
        <w:rPr>
          <w:rFonts w:ascii="Arial" w:hAnsi="Arial" w:cs="Arial"/>
        </w:rPr>
        <w:t>αδελφοποίηση</w:t>
      </w:r>
      <w:r w:rsidR="00F2725F" w:rsidRPr="00D3610A">
        <w:rPr>
          <w:rFonts w:ascii="Arial" w:hAnsi="Arial" w:cs="Arial"/>
        </w:rPr>
        <w:t>ς</w:t>
      </w:r>
      <w:r w:rsidR="001D1F0B">
        <w:rPr>
          <w:rFonts w:ascii="Arial" w:hAnsi="Arial" w:cs="Arial"/>
        </w:rPr>
        <w:t>»</w:t>
      </w:r>
      <w:r w:rsidR="00977423" w:rsidRPr="00D3610A">
        <w:rPr>
          <w:rFonts w:ascii="Arial" w:hAnsi="Arial" w:cs="Arial"/>
        </w:rPr>
        <w:t xml:space="preserve"> σε μια περίοδο ιδιαίτερα δύσκολη για την Πατρίδα</w:t>
      </w:r>
      <w:r w:rsidRPr="00D3610A">
        <w:rPr>
          <w:rFonts w:ascii="Arial" w:hAnsi="Arial" w:cs="Arial"/>
        </w:rPr>
        <w:t>.</w:t>
      </w:r>
      <w:r w:rsidR="000F7208">
        <w:rPr>
          <w:rFonts w:ascii="Arial" w:hAnsi="Arial" w:cs="Arial"/>
        </w:rPr>
        <w:t xml:space="preserve"> </w:t>
      </w:r>
      <w:r w:rsidR="00F8545F" w:rsidRPr="00D3610A">
        <w:rPr>
          <w:rFonts w:ascii="Arial" w:hAnsi="Arial" w:cs="Arial"/>
        </w:rPr>
        <w:t xml:space="preserve">Αναλυτικές πληροφορίες θα δημοσιευθούν μετά από την ολοκλήρωση και έγκριση της ατζέντας προγραμματισμού και δράσεων μετά από σύσκεψη των προεδρείων. </w:t>
      </w:r>
    </w:p>
    <w:p w:rsidR="002F05EC" w:rsidRDefault="002F05EC" w:rsidP="000F7208">
      <w:pPr>
        <w:spacing w:after="0" w:line="24" w:lineRule="atLeast"/>
        <w:ind w:right="142" w:firstLine="567"/>
        <w:jc w:val="both"/>
        <w:rPr>
          <w:rFonts w:ascii="Arial" w:hAnsi="Arial" w:cs="Arial"/>
          <w:sz w:val="24"/>
          <w:szCs w:val="24"/>
          <w:lang w:val="el-GR"/>
        </w:rPr>
      </w:pPr>
    </w:p>
    <w:p w:rsidR="00744D97" w:rsidRDefault="00744D97" w:rsidP="000F7208">
      <w:pPr>
        <w:spacing w:after="0" w:line="24" w:lineRule="atLeast"/>
        <w:ind w:right="142" w:firstLine="567"/>
        <w:jc w:val="both"/>
        <w:rPr>
          <w:rFonts w:ascii="Arial" w:hAnsi="Arial" w:cs="Arial"/>
          <w:sz w:val="24"/>
          <w:szCs w:val="24"/>
          <w:lang w:val="el-GR"/>
        </w:rPr>
      </w:pPr>
      <w:r w:rsidRPr="00744D97">
        <w:rPr>
          <w:rFonts w:ascii="Arial" w:hAnsi="Arial" w:cs="Arial"/>
          <w:sz w:val="24"/>
          <w:szCs w:val="24"/>
          <w:lang w:val="el-GR"/>
        </w:rPr>
        <w:t xml:space="preserve">Αυτό το Μνημόνιο Συνεργασίας τίθεται σε εφαρμογή από την ημέρα υπογραφής του και </w:t>
      </w:r>
      <w:r>
        <w:rPr>
          <w:rFonts w:ascii="Arial" w:hAnsi="Arial" w:cs="Arial"/>
          <w:sz w:val="24"/>
          <w:szCs w:val="24"/>
          <w:lang w:val="el-GR"/>
        </w:rPr>
        <w:t>θα</w:t>
      </w:r>
      <w:r w:rsidRPr="00744D97">
        <w:rPr>
          <w:rFonts w:ascii="Arial" w:hAnsi="Arial" w:cs="Arial"/>
          <w:sz w:val="24"/>
          <w:szCs w:val="24"/>
          <w:lang w:val="el-GR"/>
        </w:rPr>
        <w:t xml:space="preserve"> επανεξετάζεται από εκπ</w:t>
      </w:r>
      <w:r w:rsidR="0054753E">
        <w:rPr>
          <w:rFonts w:ascii="Arial" w:hAnsi="Arial" w:cs="Arial"/>
          <w:sz w:val="24"/>
          <w:szCs w:val="24"/>
          <w:lang w:val="el-GR"/>
        </w:rPr>
        <w:t>ροσώπους τ</w:t>
      </w:r>
      <w:r w:rsidRPr="00744D97">
        <w:rPr>
          <w:rFonts w:ascii="Arial" w:hAnsi="Arial" w:cs="Arial"/>
          <w:sz w:val="24"/>
          <w:szCs w:val="24"/>
          <w:lang w:val="el-GR"/>
        </w:rPr>
        <w:t xml:space="preserve">ων </w:t>
      </w:r>
      <w:r w:rsidR="0054753E">
        <w:rPr>
          <w:rFonts w:ascii="Arial" w:hAnsi="Arial" w:cs="Arial"/>
          <w:sz w:val="24"/>
          <w:szCs w:val="24"/>
          <w:lang w:val="el-GR"/>
        </w:rPr>
        <w:t xml:space="preserve">σωματείων-μελών, </w:t>
      </w:r>
      <w:r w:rsidRPr="00744D97">
        <w:rPr>
          <w:rFonts w:ascii="Arial" w:hAnsi="Arial" w:cs="Arial"/>
          <w:sz w:val="24"/>
          <w:szCs w:val="24"/>
          <w:lang w:val="el-GR"/>
        </w:rPr>
        <w:t xml:space="preserve">από τους οποίους θα συντάσσεται </w:t>
      </w:r>
      <w:r>
        <w:rPr>
          <w:rFonts w:ascii="Arial" w:hAnsi="Arial" w:cs="Arial"/>
          <w:sz w:val="24"/>
          <w:szCs w:val="24"/>
          <w:lang w:val="el-GR"/>
        </w:rPr>
        <w:t>περιοδική</w:t>
      </w:r>
      <w:r w:rsidRPr="00744D97">
        <w:rPr>
          <w:rFonts w:ascii="Arial" w:hAnsi="Arial" w:cs="Arial"/>
          <w:sz w:val="24"/>
          <w:szCs w:val="24"/>
          <w:lang w:val="el-GR"/>
        </w:rPr>
        <w:t xml:space="preserve"> έκθεση δραστηριοτήτων για την πρόοδο εφαρμογής του.</w:t>
      </w:r>
    </w:p>
    <w:p w:rsidR="00744D97" w:rsidRDefault="00744D97" w:rsidP="000F7208">
      <w:pPr>
        <w:spacing w:after="0" w:line="24" w:lineRule="atLeast"/>
        <w:ind w:right="142" w:firstLine="567"/>
        <w:jc w:val="both"/>
        <w:rPr>
          <w:rFonts w:ascii="Arial" w:hAnsi="Arial" w:cs="Arial"/>
          <w:sz w:val="24"/>
          <w:szCs w:val="24"/>
          <w:lang w:val="el-GR"/>
        </w:rPr>
      </w:pPr>
    </w:p>
    <w:p w:rsidR="002F05EC" w:rsidRDefault="002F05EC" w:rsidP="000F7208">
      <w:pPr>
        <w:spacing w:after="0" w:line="24" w:lineRule="atLeast"/>
        <w:ind w:right="142" w:firstLine="567"/>
        <w:jc w:val="both"/>
        <w:rPr>
          <w:rFonts w:ascii="Arial" w:hAnsi="Arial" w:cs="Arial"/>
          <w:sz w:val="24"/>
          <w:szCs w:val="24"/>
          <w:lang w:val="el-GR"/>
        </w:rPr>
      </w:pPr>
    </w:p>
    <w:p w:rsidR="000F7208" w:rsidRDefault="00744D97" w:rsidP="000F7208">
      <w:pPr>
        <w:spacing w:after="0" w:line="24" w:lineRule="atLeast"/>
        <w:ind w:right="142" w:firstLine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οντότητα που δημιουργείται με την παρούσα συμφωνία, ως μη έχουσα πρωτοβάθμια, δευτεροβάθμια</w:t>
      </w:r>
      <w:r w:rsidR="007815E7">
        <w:rPr>
          <w:rFonts w:ascii="Arial" w:hAnsi="Arial" w:cs="Arial"/>
          <w:sz w:val="24"/>
          <w:szCs w:val="24"/>
          <w:lang w:val="el-GR"/>
        </w:rPr>
        <w:t xml:space="preserve"> ή τριτοβάθμια σωματειακή/συλλογική υπόσταση θ</w:t>
      </w:r>
      <w:r w:rsidR="00F04DB5">
        <w:rPr>
          <w:rFonts w:ascii="Arial" w:hAnsi="Arial" w:cs="Arial"/>
          <w:sz w:val="24"/>
          <w:szCs w:val="24"/>
          <w:lang w:val="el-GR"/>
        </w:rPr>
        <w:t>α αποκαλείται</w:t>
      </w:r>
      <w:r w:rsidR="007815E7">
        <w:rPr>
          <w:rFonts w:ascii="Arial" w:hAnsi="Arial" w:cs="Arial"/>
          <w:sz w:val="24"/>
          <w:szCs w:val="24"/>
          <w:lang w:val="el-GR"/>
        </w:rPr>
        <w:t xml:space="preserve"> «Συγκρότημα Σωματείων».</w:t>
      </w:r>
      <w:r w:rsidR="000F7208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0F7208" w:rsidRDefault="000F7208" w:rsidP="000F7208">
      <w:pPr>
        <w:spacing w:after="0" w:line="24" w:lineRule="atLeast"/>
        <w:ind w:right="142" w:firstLine="567"/>
        <w:jc w:val="both"/>
        <w:rPr>
          <w:rFonts w:ascii="Arial" w:hAnsi="Arial" w:cs="Arial"/>
          <w:sz w:val="24"/>
          <w:szCs w:val="24"/>
          <w:lang w:val="el-GR"/>
        </w:rPr>
      </w:pPr>
    </w:p>
    <w:p w:rsidR="002F05EC" w:rsidRDefault="002F05EC" w:rsidP="000F7208">
      <w:pPr>
        <w:spacing w:after="0" w:line="24" w:lineRule="atLeast"/>
        <w:ind w:right="142" w:firstLine="567"/>
        <w:jc w:val="both"/>
        <w:rPr>
          <w:rFonts w:ascii="Arial" w:hAnsi="Arial" w:cs="Arial"/>
          <w:sz w:val="24"/>
          <w:szCs w:val="24"/>
          <w:lang w:val="el-GR"/>
        </w:rPr>
      </w:pPr>
    </w:p>
    <w:p w:rsidR="00FD2D2D" w:rsidRDefault="007815E7" w:rsidP="000F7208">
      <w:pPr>
        <w:spacing w:after="0" w:line="24" w:lineRule="atLeast"/>
        <w:ind w:right="142" w:firstLine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Θα έχει ως έμβλημα τον συνδυασμό τ</w:t>
      </w:r>
      <w:r w:rsidR="00433199">
        <w:rPr>
          <w:rFonts w:ascii="Arial" w:hAnsi="Arial" w:cs="Arial"/>
          <w:sz w:val="24"/>
          <w:szCs w:val="24"/>
          <w:lang w:val="el-GR"/>
        </w:rPr>
        <w:t>ων εμβλημάτων των Σωματείων και το έμβλημα του Ιερού Λόχου</w:t>
      </w:r>
      <w:r>
        <w:rPr>
          <w:rFonts w:ascii="Arial" w:hAnsi="Arial" w:cs="Arial"/>
          <w:sz w:val="24"/>
          <w:szCs w:val="24"/>
          <w:lang w:val="el-GR"/>
        </w:rPr>
        <w:t>.</w:t>
      </w:r>
      <w:r w:rsidR="00825223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F03E39" w:rsidRDefault="00F03E39" w:rsidP="000F7208">
      <w:pPr>
        <w:spacing w:after="0" w:line="24" w:lineRule="atLeast"/>
        <w:ind w:right="142" w:firstLine="567"/>
        <w:jc w:val="both"/>
        <w:rPr>
          <w:rFonts w:ascii="Arial" w:hAnsi="Arial" w:cs="Arial"/>
          <w:sz w:val="24"/>
          <w:szCs w:val="24"/>
          <w:lang w:val="el-GR"/>
        </w:rPr>
      </w:pPr>
    </w:p>
    <w:p w:rsidR="005D3608" w:rsidRDefault="005D3608" w:rsidP="00A41202">
      <w:pPr>
        <w:spacing w:after="0" w:line="24" w:lineRule="atLeast"/>
        <w:ind w:left="-142" w:right="-99"/>
        <w:jc w:val="center"/>
        <w:rPr>
          <w:rFonts w:ascii="Arial" w:hAnsi="Arial" w:cs="Arial"/>
          <w:sz w:val="24"/>
          <w:szCs w:val="24"/>
          <w:lang w:val="el-GR"/>
        </w:rPr>
      </w:pPr>
      <w:r w:rsidRPr="005D3608">
        <w:rPr>
          <w:rFonts w:ascii="Arial" w:hAnsi="Arial" w:cs="Arial"/>
          <w:noProof/>
          <w:sz w:val="24"/>
          <w:szCs w:val="24"/>
          <w:lang w:val="el-GR" w:eastAsia="el-GR"/>
        </w:rPr>
        <w:drawing>
          <wp:inline distT="0" distB="0" distL="0" distR="0">
            <wp:extent cx="1408615" cy="1353787"/>
            <wp:effectExtent l="19050" t="0" r="1085" b="0"/>
            <wp:docPr id="13" name="Εικόνα 13" descr="tolmw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 descr="tolmw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800" cy="13530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33199" w:rsidRPr="00433199">
        <w:rPr>
          <w:rFonts w:ascii="Arial" w:hAnsi="Arial" w:cs="Arial"/>
          <w:noProof/>
          <w:sz w:val="24"/>
          <w:szCs w:val="24"/>
          <w:lang w:val="el-GR" w:eastAsia="el-GR"/>
        </w:rPr>
        <w:drawing>
          <wp:inline distT="0" distB="0" distL="0" distR="0">
            <wp:extent cx="976063" cy="1258783"/>
            <wp:effectExtent l="1905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016" cy="135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A12">
        <w:rPr>
          <w:rFonts w:ascii="Arial" w:hAnsi="Arial" w:cs="Arial"/>
          <w:noProof/>
          <w:sz w:val="24"/>
          <w:szCs w:val="24"/>
          <w:lang w:val="el-GR" w:eastAsia="el-GR"/>
        </w:rPr>
        <w:drawing>
          <wp:inline distT="0" distB="0" distL="0" distR="0">
            <wp:extent cx="2909455" cy="1266469"/>
            <wp:effectExtent l="19050" t="0" r="5195" b="0"/>
            <wp:docPr id="2" name="1 - Εικόνα" descr="Εμβλημ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μβλημα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2793" cy="126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D2D" w:rsidRDefault="00FD2D2D" w:rsidP="000F7208">
      <w:pPr>
        <w:spacing w:after="0" w:line="24" w:lineRule="atLeast"/>
        <w:ind w:right="142" w:firstLine="567"/>
        <w:jc w:val="both"/>
        <w:rPr>
          <w:rFonts w:ascii="Arial" w:hAnsi="Arial" w:cs="Arial"/>
          <w:sz w:val="24"/>
          <w:szCs w:val="24"/>
          <w:lang w:val="el-GR"/>
        </w:rPr>
      </w:pPr>
    </w:p>
    <w:p w:rsidR="007516B7" w:rsidRDefault="00A45333" w:rsidP="000F7208">
      <w:pPr>
        <w:pStyle w:val="Web"/>
        <w:spacing w:line="24" w:lineRule="atLeast"/>
        <w:ind w:firstLine="720"/>
        <w:jc w:val="both"/>
        <w:rPr>
          <w:rFonts w:ascii="Arial" w:hAnsi="Arial" w:cs="Arial"/>
        </w:rPr>
      </w:pPr>
      <w:r w:rsidRPr="00D3610A">
        <w:rPr>
          <w:rFonts w:ascii="Arial" w:hAnsi="Arial" w:cs="Arial"/>
        </w:rPr>
        <w:t xml:space="preserve">Η παρούσα αποτελεί επιπλέον κι </w:t>
      </w:r>
      <w:r w:rsidR="00EB05B1" w:rsidRPr="00D3610A">
        <w:rPr>
          <w:rFonts w:ascii="Arial" w:hAnsi="Arial" w:cs="Arial"/>
        </w:rPr>
        <w:t xml:space="preserve">ανοιχτή πρόσκληση και πρόταση προς </w:t>
      </w:r>
      <w:r w:rsidR="007E5D0C" w:rsidRPr="00D3610A">
        <w:rPr>
          <w:rFonts w:ascii="Arial" w:hAnsi="Arial" w:cs="Arial"/>
        </w:rPr>
        <w:t xml:space="preserve">όλα τα </w:t>
      </w:r>
      <w:r w:rsidR="00A14A55">
        <w:rPr>
          <w:rFonts w:ascii="Arial" w:hAnsi="Arial" w:cs="Arial"/>
        </w:rPr>
        <w:t>Σωματεία</w:t>
      </w:r>
      <w:r w:rsidR="007E5D0C" w:rsidRPr="00D3610A">
        <w:rPr>
          <w:rFonts w:ascii="Arial" w:hAnsi="Arial" w:cs="Arial"/>
        </w:rPr>
        <w:t xml:space="preserve"> </w:t>
      </w:r>
      <w:r w:rsidR="004E46C0" w:rsidRPr="00D3610A">
        <w:rPr>
          <w:rFonts w:ascii="Arial" w:hAnsi="Arial" w:cs="Arial"/>
        </w:rPr>
        <w:t>(στην Ελλάδα, Κύπρο και στο Εξωτερικό)</w:t>
      </w:r>
      <w:r w:rsidR="007E5D0C" w:rsidRPr="00D3610A">
        <w:rPr>
          <w:rFonts w:ascii="Arial" w:hAnsi="Arial" w:cs="Arial"/>
        </w:rPr>
        <w:t>,</w:t>
      </w:r>
      <w:r w:rsidR="004E46C0" w:rsidRPr="00D3610A">
        <w:rPr>
          <w:rFonts w:ascii="Arial" w:hAnsi="Arial" w:cs="Arial"/>
        </w:rPr>
        <w:t xml:space="preserve"> που</w:t>
      </w:r>
      <w:r w:rsidR="00EB05B1" w:rsidRPr="00D3610A">
        <w:rPr>
          <w:rFonts w:ascii="Arial" w:hAnsi="Arial" w:cs="Arial"/>
        </w:rPr>
        <w:t xml:space="preserve"> διαπνέονται </w:t>
      </w:r>
      <w:r w:rsidR="00EB05B1" w:rsidRPr="00D3610A">
        <w:rPr>
          <w:rFonts w:ascii="Arial" w:hAnsi="Arial" w:cs="Arial"/>
        </w:rPr>
        <w:lastRenderedPageBreak/>
        <w:t xml:space="preserve">από το αθάνατο πνεύμα των </w:t>
      </w:r>
      <w:r w:rsidR="0054753E">
        <w:rPr>
          <w:rFonts w:ascii="Arial" w:hAnsi="Arial" w:cs="Arial"/>
        </w:rPr>
        <w:t xml:space="preserve">Δυνάμεων </w:t>
      </w:r>
      <w:r w:rsidR="00EB05B1" w:rsidRPr="00D3610A">
        <w:rPr>
          <w:rFonts w:ascii="Arial" w:hAnsi="Arial" w:cs="Arial"/>
        </w:rPr>
        <w:t xml:space="preserve">Ειδικών </w:t>
      </w:r>
      <w:r w:rsidR="0054753E">
        <w:rPr>
          <w:rFonts w:ascii="Arial" w:hAnsi="Arial" w:cs="Arial"/>
        </w:rPr>
        <w:t>Επιχειρήσεων</w:t>
      </w:r>
      <w:r w:rsidRPr="00D3610A">
        <w:rPr>
          <w:rFonts w:ascii="Arial" w:hAnsi="Arial" w:cs="Arial"/>
        </w:rPr>
        <w:t>, για συ</w:t>
      </w:r>
      <w:r w:rsidR="001D1F0B">
        <w:rPr>
          <w:rFonts w:ascii="Arial" w:hAnsi="Arial" w:cs="Arial"/>
        </w:rPr>
        <w:t>μπόρευση</w:t>
      </w:r>
      <w:r w:rsidRPr="00D3610A">
        <w:rPr>
          <w:rFonts w:ascii="Arial" w:hAnsi="Arial" w:cs="Arial"/>
        </w:rPr>
        <w:t xml:space="preserve"> και </w:t>
      </w:r>
      <w:r w:rsidR="001D1F0B">
        <w:rPr>
          <w:rFonts w:ascii="Arial" w:hAnsi="Arial" w:cs="Arial"/>
        </w:rPr>
        <w:t xml:space="preserve">αναβαθμισμένη </w:t>
      </w:r>
      <w:r w:rsidRPr="00D3610A">
        <w:rPr>
          <w:rFonts w:ascii="Arial" w:hAnsi="Arial" w:cs="Arial"/>
        </w:rPr>
        <w:t xml:space="preserve">συνεργασία, </w:t>
      </w:r>
      <w:r w:rsidR="003802A4" w:rsidRPr="00D3610A">
        <w:rPr>
          <w:rFonts w:ascii="Arial" w:hAnsi="Arial" w:cs="Arial"/>
        </w:rPr>
        <w:t>προς μεγιστοποίηση της ισχύος κι αποτελεσματικότητάς μας</w:t>
      </w:r>
      <w:r w:rsidR="00EB05B1" w:rsidRPr="00D3610A">
        <w:rPr>
          <w:rFonts w:ascii="Arial" w:hAnsi="Arial" w:cs="Arial"/>
        </w:rPr>
        <w:t xml:space="preserve">. </w:t>
      </w:r>
    </w:p>
    <w:p w:rsidR="000F7208" w:rsidRDefault="000F7208" w:rsidP="000F7208">
      <w:pPr>
        <w:spacing w:before="100" w:beforeAutospacing="1" w:after="100" w:afterAutospacing="1" w:line="24" w:lineRule="atLeast"/>
        <w:jc w:val="right"/>
        <w:outlineLvl w:val="1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</w:p>
    <w:p w:rsidR="005648A2" w:rsidRPr="005648A2" w:rsidRDefault="00697209" w:rsidP="000F7208">
      <w:pPr>
        <w:spacing w:before="100" w:beforeAutospacing="1" w:after="100" w:afterAutospacing="1" w:line="24" w:lineRule="atLeast"/>
        <w:jc w:val="right"/>
        <w:outlineLvl w:val="1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l-GR"/>
        </w:rPr>
        <w:t>20</w:t>
      </w:r>
      <w:r w:rsidR="00521A12" w:rsidRPr="00A41202">
        <w:rPr>
          <w:rFonts w:ascii="Arial" w:eastAsia="Times New Roman" w:hAnsi="Arial" w:cs="Arial"/>
          <w:bCs/>
          <w:sz w:val="24"/>
          <w:szCs w:val="24"/>
          <w:lang w:val="el-GR" w:eastAsia="el-GR"/>
        </w:rPr>
        <w:t xml:space="preserve"> </w:t>
      </w:r>
      <w:r w:rsidR="00521A12">
        <w:rPr>
          <w:rFonts w:ascii="Arial" w:eastAsia="Times New Roman" w:hAnsi="Arial" w:cs="Arial"/>
          <w:bCs/>
          <w:sz w:val="24"/>
          <w:szCs w:val="24"/>
          <w:lang w:val="el-GR" w:eastAsia="el-GR"/>
        </w:rPr>
        <w:t>Νοεμ</w:t>
      </w:r>
      <w:r w:rsidR="005648A2" w:rsidRPr="005648A2">
        <w:rPr>
          <w:rFonts w:ascii="Arial" w:eastAsia="Times New Roman" w:hAnsi="Arial" w:cs="Arial"/>
          <w:bCs/>
          <w:sz w:val="24"/>
          <w:szCs w:val="24"/>
          <w:lang w:val="el-GR" w:eastAsia="el-GR"/>
        </w:rPr>
        <w:t>βρίου 2021</w:t>
      </w:r>
    </w:p>
    <w:p w:rsidR="004E46C0" w:rsidRDefault="004E46C0" w:rsidP="000F7208">
      <w:pPr>
        <w:pStyle w:val="Web"/>
        <w:spacing w:line="24" w:lineRule="atLeast"/>
        <w:jc w:val="right"/>
        <w:rPr>
          <w:rFonts w:ascii="Arial" w:hAnsi="Arial" w:cs="Arial"/>
        </w:rPr>
      </w:pPr>
      <w:r w:rsidRPr="00D3610A">
        <w:rPr>
          <w:rFonts w:ascii="Arial" w:hAnsi="Arial" w:cs="Arial"/>
        </w:rPr>
        <w:t>Η Διασυλλογική Συντονιστική Ομάδα</w:t>
      </w:r>
      <w:r w:rsidR="00F03E39">
        <w:rPr>
          <w:rFonts w:ascii="Arial" w:hAnsi="Arial" w:cs="Arial"/>
        </w:rPr>
        <w:t xml:space="preserve"> </w:t>
      </w:r>
    </w:p>
    <w:p w:rsidR="000B2B8C" w:rsidRDefault="000B2B8C" w:rsidP="000F7208">
      <w:pPr>
        <w:pStyle w:val="Web"/>
        <w:spacing w:line="24" w:lineRule="atLeast"/>
        <w:jc w:val="right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961"/>
      </w:tblGrid>
      <w:tr w:rsidR="008F622E" w:rsidRPr="008F622E" w:rsidTr="0037343F">
        <w:tc>
          <w:tcPr>
            <w:tcW w:w="3652" w:type="dxa"/>
          </w:tcPr>
          <w:p w:rsidR="008F622E" w:rsidRDefault="008F622E" w:rsidP="000F7208">
            <w:pPr>
              <w:pStyle w:val="Web"/>
              <w:spacing w:line="24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ΣΩΜΑΤΕΙΟ</w:t>
            </w:r>
          </w:p>
        </w:tc>
        <w:tc>
          <w:tcPr>
            <w:tcW w:w="4961" w:type="dxa"/>
          </w:tcPr>
          <w:p w:rsidR="008F622E" w:rsidRDefault="008F622E" w:rsidP="000F7208">
            <w:pPr>
              <w:pStyle w:val="Web"/>
              <w:spacing w:line="24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ΠΡΟΕΔΡΟΣ </w:t>
            </w:r>
          </w:p>
        </w:tc>
      </w:tr>
      <w:tr w:rsidR="00825223" w:rsidRPr="00697209" w:rsidTr="0037343F">
        <w:tc>
          <w:tcPr>
            <w:tcW w:w="3652" w:type="dxa"/>
          </w:tcPr>
          <w:p w:rsidR="0037343F" w:rsidRDefault="0037343F" w:rsidP="000F7208">
            <w:pPr>
              <w:pStyle w:val="Web"/>
              <w:spacing w:line="24" w:lineRule="atLeast"/>
              <w:rPr>
                <w:rFonts w:ascii="Arial" w:hAnsi="Arial" w:cs="Arial"/>
              </w:rPr>
            </w:pPr>
          </w:p>
          <w:p w:rsidR="00825223" w:rsidRDefault="008F622E" w:rsidP="000F7208">
            <w:pPr>
              <w:pStyle w:val="Web"/>
              <w:spacing w:line="2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ΛΚΙ</w:t>
            </w:r>
          </w:p>
        </w:tc>
        <w:tc>
          <w:tcPr>
            <w:tcW w:w="4961" w:type="dxa"/>
          </w:tcPr>
          <w:p w:rsidR="008F622E" w:rsidRDefault="008F622E" w:rsidP="000F7208">
            <w:pPr>
              <w:pStyle w:val="Web"/>
              <w:spacing w:before="0" w:beforeAutospacing="0" w:after="0" w:afterAutospacing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22E" w:rsidRDefault="008F622E" w:rsidP="000F7208">
            <w:pPr>
              <w:pStyle w:val="Web"/>
              <w:spacing w:before="0" w:beforeAutospacing="0" w:after="0" w:afterAutospacing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208" w:rsidRDefault="000F7208" w:rsidP="000F7208">
            <w:pPr>
              <w:pStyle w:val="Web"/>
              <w:spacing w:before="0" w:beforeAutospacing="0" w:after="0" w:afterAutospacing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0A6B" w:rsidRDefault="004A0A6B" w:rsidP="000F7208">
            <w:pPr>
              <w:pStyle w:val="Web"/>
              <w:spacing w:before="0" w:beforeAutospacing="0" w:after="0" w:afterAutospacing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22E" w:rsidRDefault="008F622E" w:rsidP="000F7208">
            <w:pPr>
              <w:pStyle w:val="Web"/>
              <w:spacing w:before="0" w:beforeAutospacing="0" w:after="0" w:afterAutospacing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223" w:rsidRPr="008F622E" w:rsidRDefault="004A0A6B" w:rsidP="000F7208">
            <w:pPr>
              <w:pStyle w:val="Web"/>
              <w:spacing w:before="0" w:beforeAutospacing="0" w:after="0" w:afterAutospacing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Ταξχος ε.α. </w:t>
            </w:r>
            <w:r w:rsidR="00E546E2">
              <w:rPr>
                <w:rFonts w:ascii="Arial" w:hAnsi="Arial" w:cs="Arial"/>
                <w:sz w:val="20"/>
                <w:szCs w:val="20"/>
              </w:rPr>
              <w:t>Ιωάννης Τζιάκης</w:t>
            </w:r>
          </w:p>
        </w:tc>
      </w:tr>
      <w:tr w:rsidR="00825223" w:rsidRPr="00521A12" w:rsidTr="0037343F">
        <w:tc>
          <w:tcPr>
            <w:tcW w:w="3652" w:type="dxa"/>
          </w:tcPr>
          <w:p w:rsidR="0037343F" w:rsidRDefault="0037343F" w:rsidP="000F7208">
            <w:pPr>
              <w:pStyle w:val="Web"/>
              <w:spacing w:line="24" w:lineRule="atLeast"/>
              <w:rPr>
                <w:rFonts w:ascii="Arial" w:hAnsi="Arial" w:cs="Arial"/>
              </w:rPr>
            </w:pPr>
          </w:p>
          <w:p w:rsidR="00825223" w:rsidRDefault="00521A12" w:rsidP="000F7208">
            <w:pPr>
              <w:pStyle w:val="Web"/>
              <w:spacing w:line="2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ΠΣ ΠΕΣΜΑΡΙ</w:t>
            </w:r>
          </w:p>
        </w:tc>
        <w:tc>
          <w:tcPr>
            <w:tcW w:w="4961" w:type="dxa"/>
          </w:tcPr>
          <w:p w:rsidR="008F622E" w:rsidRDefault="008F622E" w:rsidP="000F7208">
            <w:pPr>
              <w:pStyle w:val="Web"/>
              <w:spacing w:before="0" w:beforeAutospacing="0" w:after="0" w:afterAutospacing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0A6B" w:rsidRDefault="004A0A6B" w:rsidP="000F7208">
            <w:pPr>
              <w:pStyle w:val="Web"/>
              <w:spacing w:before="0" w:beforeAutospacing="0" w:after="0" w:afterAutospacing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208" w:rsidRDefault="000F7208" w:rsidP="000F7208">
            <w:pPr>
              <w:pStyle w:val="Web"/>
              <w:spacing w:before="0" w:beforeAutospacing="0" w:after="0" w:afterAutospacing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22E" w:rsidRDefault="008F622E" w:rsidP="000F7208">
            <w:pPr>
              <w:pStyle w:val="Web"/>
              <w:spacing w:before="0" w:beforeAutospacing="0" w:after="0" w:afterAutospacing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208" w:rsidRDefault="000F7208" w:rsidP="000F7208">
            <w:pPr>
              <w:pStyle w:val="Web"/>
              <w:spacing w:before="0" w:beforeAutospacing="0" w:after="0" w:afterAutospacing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22E" w:rsidRDefault="008F622E" w:rsidP="000F7208">
            <w:pPr>
              <w:pStyle w:val="Web"/>
              <w:spacing w:before="0" w:beforeAutospacing="0" w:after="0" w:afterAutospacing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223" w:rsidRPr="008F622E" w:rsidRDefault="00521A12" w:rsidP="000F7208">
            <w:pPr>
              <w:pStyle w:val="Web"/>
              <w:spacing w:before="0" w:beforeAutospacing="0" w:after="0" w:afterAutospacing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Μονογυιός Γεώργιος</w:t>
            </w:r>
          </w:p>
        </w:tc>
      </w:tr>
    </w:tbl>
    <w:p w:rsidR="00023DFF" w:rsidRPr="00507F26" w:rsidRDefault="00023DFF" w:rsidP="000F7208">
      <w:pPr>
        <w:pStyle w:val="Web"/>
        <w:spacing w:line="24" w:lineRule="atLeast"/>
        <w:rPr>
          <w:rFonts w:ascii="Arial" w:hAnsi="Arial" w:cs="Arial"/>
          <w:sz w:val="22"/>
          <w:szCs w:val="22"/>
        </w:rPr>
      </w:pPr>
    </w:p>
    <w:sectPr w:rsidR="00023DFF" w:rsidRPr="00507F26" w:rsidSect="00122CBB">
      <w:headerReference w:type="default" r:id="rId10"/>
      <w:footerReference w:type="default" r:id="rId11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1E9" w:rsidRDefault="00E901E9" w:rsidP="00F439F2">
      <w:pPr>
        <w:spacing w:after="0" w:line="240" w:lineRule="auto"/>
      </w:pPr>
      <w:r>
        <w:separator/>
      </w:r>
    </w:p>
  </w:endnote>
  <w:endnote w:type="continuationSeparator" w:id="1">
    <w:p w:rsidR="00E901E9" w:rsidRDefault="00E901E9" w:rsidP="00F4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F2" w:rsidRPr="00F439F2" w:rsidRDefault="00F439F2">
    <w:pPr>
      <w:pStyle w:val="a8"/>
      <w:jc w:val="center"/>
      <w:rPr>
        <w:lang w:val="el-GR"/>
      </w:rPr>
    </w:pPr>
  </w:p>
  <w:p w:rsidR="00F439F2" w:rsidRPr="00F439F2" w:rsidRDefault="00F439F2">
    <w:pPr>
      <w:pStyle w:val="a8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1E9" w:rsidRDefault="00E901E9" w:rsidP="00F439F2">
      <w:pPr>
        <w:spacing w:after="0" w:line="240" w:lineRule="auto"/>
      </w:pPr>
      <w:r>
        <w:separator/>
      </w:r>
    </w:p>
  </w:footnote>
  <w:footnote w:type="continuationSeparator" w:id="1">
    <w:p w:rsidR="00E901E9" w:rsidRDefault="00E901E9" w:rsidP="00F4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10813"/>
      <w:docPartObj>
        <w:docPartGallery w:val="Page Numbers (Top of Page)"/>
        <w:docPartUnique/>
      </w:docPartObj>
    </w:sdtPr>
    <w:sdtContent>
      <w:p w:rsidR="00F439F2" w:rsidRDefault="0053762C">
        <w:pPr>
          <w:pStyle w:val="a7"/>
          <w:jc w:val="right"/>
        </w:pPr>
        <w:fldSimple w:instr=" PAGE   \* MERGEFORMAT ">
          <w:r w:rsidR="00697209">
            <w:rPr>
              <w:noProof/>
            </w:rPr>
            <w:t>3</w:t>
          </w:r>
        </w:fldSimple>
      </w:p>
    </w:sdtContent>
  </w:sdt>
  <w:p w:rsidR="00F439F2" w:rsidRDefault="00F439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BA4"/>
    <w:multiLevelType w:val="hybridMultilevel"/>
    <w:tmpl w:val="2B5E0D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5326A"/>
    <w:multiLevelType w:val="hybridMultilevel"/>
    <w:tmpl w:val="9972480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E752F6"/>
    <w:multiLevelType w:val="multilevel"/>
    <w:tmpl w:val="B504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66F64"/>
    <w:multiLevelType w:val="hybridMultilevel"/>
    <w:tmpl w:val="BFB61D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7D0598"/>
    <w:rsid w:val="000028E8"/>
    <w:rsid w:val="000076A9"/>
    <w:rsid w:val="00012A5C"/>
    <w:rsid w:val="00023B07"/>
    <w:rsid w:val="00023DFF"/>
    <w:rsid w:val="00035579"/>
    <w:rsid w:val="00043867"/>
    <w:rsid w:val="00046A69"/>
    <w:rsid w:val="00097B17"/>
    <w:rsid w:val="000A7D4B"/>
    <w:rsid w:val="000B2B8C"/>
    <w:rsid w:val="000B7540"/>
    <w:rsid w:val="000E5E4A"/>
    <w:rsid w:val="000F219B"/>
    <w:rsid w:val="000F4631"/>
    <w:rsid w:val="000F7208"/>
    <w:rsid w:val="000F79CD"/>
    <w:rsid w:val="00104F89"/>
    <w:rsid w:val="00122CBB"/>
    <w:rsid w:val="0014208C"/>
    <w:rsid w:val="00150E5A"/>
    <w:rsid w:val="00153831"/>
    <w:rsid w:val="001660D1"/>
    <w:rsid w:val="00171C2D"/>
    <w:rsid w:val="00191B51"/>
    <w:rsid w:val="00193B7B"/>
    <w:rsid w:val="00197B55"/>
    <w:rsid w:val="001A11B3"/>
    <w:rsid w:val="001B182C"/>
    <w:rsid w:val="001C2C51"/>
    <w:rsid w:val="001D1F0B"/>
    <w:rsid w:val="001E4A06"/>
    <w:rsid w:val="001E50CD"/>
    <w:rsid w:val="001F0497"/>
    <w:rsid w:val="001F0CF8"/>
    <w:rsid w:val="00203E5C"/>
    <w:rsid w:val="00215B17"/>
    <w:rsid w:val="00221C46"/>
    <w:rsid w:val="00257EDD"/>
    <w:rsid w:val="002655C2"/>
    <w:rsid w:val="00287EA8"/>
    <w:rsid w:val="002A37CD"/>
    <w:rsid w:val="002E386C"/>
    <w:rsid w:val="002F05EC"/>
    <w:rsid w:val="00301A5A"/>
    <w:rsid w:val="00306141"/>
    <w:rsid w:val="00307BA0"/>
    <w:rsid w:val="00313EBF"/>
    <w:rsid w:val="003469B3"/>
    <w:rsid w:val="0037343F"/>
    <w:rsid w:val="003802A4"/>
    <w:rsid w:val="0038460C"/>
    <w:rsid w:val="003E1789"/>
    <w:rsid w:val="003F3880"/>
    <w:rsid w:val="004105DE"/>
    <w:rsid w:val="00410F83"/>
    <w:rsid w:val="00417B20"/>
    <w:rsid w:val="004270AD"/>
    <w:rsid w:val="00432FE3"/>
    <w:rsid w:val="00433199"/>
    <w:rsid w:val="00435B38"/>
    <w:rsid w:val="004365CA"/>
    <w:rsid w:val="00442DCF"/>
    <w:rsid w:val="00443555"/>
    <w:rsid w:val="00457CEF"/>
    <w:rsid w:val="00461184"/>
    <w:rsid w:val="00483B09"/>
    <w:rsid w:val="00484C14"/>
    <w:rsid w:val="00486767"/>
    <w:rsid w:val="00492FB4"/>
    <w:rsid w:val="004A0A6B"/>
    <w:rsid w:val="004C4DD8"/>
    <w:rsid w:val="004C4EC5"/>
    <w:rsid w:val="004D2B07"/>
    <w:rsid w:val="004D3F7D"/>
    <w:rsid w:val="004E46C0"/>
    <w:rsid w:val="00507F26"/>
    <w:rsid w:val="00511A40"/>
    <w:rsid w:val="00521A12"/>
    <w:rsid w:val="00524BEE"/>
    <w:rsid w:val="00532211"/>
    <w:rsid w:val="0053762C"/>
    <w:rsid w:val="00537DD0"/>
    <w:rsid w:val="0054753E"/>
    <w:rsid w:val="00563EDF"/>
    <w:rsid w:val="005648A2"/>
    <w:rsid w:val="00570EEC"/>
    <w:rsid w:val="00580D30"/>
    <w:rsid w:val="005A44F4"/>
    <w:rsid w:val="005D3608"/>
    <w:rsid w:val="005D6705"/>
    <w:rsid w:val="005E1816"/>
    <w:rsid w:val="006239CA"/>
    <w:rsid w:val="0063152D"/>
    <w:rsid w:val="00637901"/>
    <w:rsid w:val="00653A95"/>
    <w:rsid w:val="00662C47"/>
    <w:rsid w:val="00664871"/>
    <w:rsid w:val="00697209"/>
    <w:rsid w:val="006B21E5"/>
    <w:rsid w:val="006C59CE"/>
    <w:rsid w:val="006D3811"/>
    <w:rsid w:val="006D3C2D"/>
    <w:rsid w:val="006E4C07"/>
    <w:rsid w:val="00705137"/>
    <w:rsid w:val="00712F04"/>
    <w:rsid w:val="007235DD"/>
    <w:rsid w:val="00727487"/>
    <w:rsid w:val="00736766"/>
    <w:rsid w:val="00741B9A"/>
    <w:rsid w:val="00744D97"/>
    <w:rsid w:val="007516B7"/>
    <w:rsid w:val="00777E7E"/>
    <w:rsid w:val="007815E7"/>
    <w:rsid w:val="0079779D"/>
    <w:rsid w:val="007B18A3"/>
    <w:rsid w:val="007B1FE8"/>
    <w:rsid w:val="007D0598"/>
    <w:rsid w:val="007D1660"/>
    <w:rsid w:val="007E5D0C"/>
    <w:rsid w:val="007F5F35"/>
    <w:rsid w:val="008024C0"/>
    <w:rsid w:val="0082248D"/>
    <w:rsid w:val="00825223"/>
    <w:rsid w:val="00837F54"/>
    <w:rsid w:val="00841E4D"/>
    <w:rsid w:val="0086274A"/>
    <w:rsid w:val="00866CAA"/>
    <w:rsid w:val="008817B2"/>
    <w:rsid w:val="00892E77"/>
    <w:rsid w:val="008930B1"/>
    <w:rsid w:val="008E6A56"/>
    <w:rsid w:val="008E725B"/>
    <w:rsid w:val="008F622E"/>
    <w:rsid w:val="0091310D"/>
    <w:rsid w:val="00920F8C"/>
    <w:rsid w:val="0094019E"/>
    <w:rsid w:val="009416FF"/>
    <w:rsid w:val="00977423"/>
    <w:rsid w:val="00980F61"/>
    <w:rsid w:val="00994CB1"/>
    <w:rsid w:val="0099531E"/>
    <w:rsid w:val="009B58D9"/>
    <w:rsid w:val="009E1A25"/>
    <w:rsid w:val="009F455D"/>
    <w:rsid w:val="009F4A94"/>
    <w:rsid w:val="00A14A55"/>
    <w:rsid w:val="00A352D5"/>
    <w:rsid w:val="00A37ABE"/>
    <w:rsid w:val="00A41202"/>
    <w:rsid w:val="00A45333"/>
    <w:rsid w:val="00A52272"/>
    <w:rsid w:val="00A52896"/>
    <w:rsid w:val="00A52947"/>
    <w:rsid w:val="00A66BCC"/>
    <w:rsid w:val="00A73A38"/>
    <w:rsid w:val="00A740EB"/>
    <w:rsid w:val="00AB0879"/>
    <w:rsid w:val="00AB7D24"/>
    <w:rsid w:val="00AD5182"/>
    <w:rsid w:val="00B014DE"/>
    <w:rsid w:val="00B43C16"/>
    <w:rsid w:val="00B43F0F"/>
    <w:rsid w:val="00B50729"/>
    <w:rsid w:val="00B93319"/>
    <w:rsid w:val="00B96F0E"/>
    <w:rsid w:val="00BC4BC8"/>
    <w:rsid w:val="00BD1545"/>
    <w:rsid w:val="00BD339F"/>
    <w:rsid w:val="00BF0853"/>
    <w:rsid w:val="00BF34A5"/>
    <w:rsid w:val="00C03EA1"/>
    <w:rsid w:val="00C06209"/>
    <w:rsid w:val="00C07FF4"/>
    <w:rsid w:val="00C21704"/>
    <w:rsid w:val="00C2578E"/>
    <w:rsid w:val="00C369D9"/>
    <w:rsid w:val="00C37B6C"/>
    <w:rsid w:val="00C516E3"/>
    <w:rsid w:val="00C62B46"/>
    <w:rsid w:val="00C80C1A"/>
    <w:rsid w:val="00CA523B"/>
    <w:rsid w:val="00CB711E"/>
    <w:rsid w:val="00CB73F6"/>
    <w:rsid w:val="00CD2F9A"/>
    <w:rsid w:val="00CE4765"/>
    <w:rsid w:val="00D3155A"/>
    <w:rsid w:val="00D3596C"/>
    <w:rsid w:val="00D3610A"/>
    <w:rsid w:val="00D41E27"/>
    <w:rsid w:val="00D42CE6"/>
    <w:rsid w:val="00D50080"/>
    <w:rsid w:val="00D5566E"/>
    <w:rsid w:val="00D70845"/>
    <w:rsid w:val="00D91ED4"/>
    <w:rsid w:val="00D95FA0"/>
    <w:rsid w:val="00DA5942"/>
    <w:rsid w:val="00DC4C6D"/>
    <w:rsid w:val="00DE0976"/>
    <w:rsid w:val="00DE3B22"/>
    <w:rsid w:val="00DE6DB0"/>
    <w:rsid w:val="00DE71CC"/>
    <w:rsid w:val="00DF6138"/>
    <w:rsid w:val="00DF65EA"/>
    <w:rsid w:val="00E01B18"/>
    <w:rsid w:val="00E03608"/>
    <w:rsid w:val="00E07360"/>
    <w:rsid w:val="00E10387"/>
    <w:rsid w:val="00E16A72"/>
    <w:rsid w:val="00E23FF7"/>
    <w:rsid w:val="00E34E4A"/>
    <w:rsid w:val="00E45C5F"/>
    <w:rsid w:val="00E546E2"/>
    <w:rsid w:val="00E64FD6"/>
    <w:rsid w:val="00E7156C"/>
    <w:rsid w:val="00E74F14"/>
    <w:rsid w:val="00E901E9"/>
    <w:rsid w:val="00EB05B1"/>
    <w:rsid w:val="00EB7625"/>
    <w:rsid w:val="00EC7B21"/>
    <w:rsid w:val="00ED7690"/>
    <w:rsid w:val="00EE779F"/>
    <w:rsid w:val="00EF35E7"/>
    <w:rsid w:val="00EF7E89"/>
    <w:rsid w:val="00F00E8E"/>
    <w:rsid w:val="00F0301A"/>
    <w:rsid w:val="00F03E39"/>
    <w:rsid w:val="00F04DB5"/>
    <w:rsid w:val="00F2720D"/>
    <w:rsid w:val="00F2725F"/>
    <w:rsid w:val="00F439F2"/>
    <w:rsid w:val="00F47030"/>
    <w:rsid w:val="00F6724B"/>
    <w:rsid w:val="00F76C9B"/>
    <w:rsid w:val="00F85175"/>
    <w:rsid w:val="00F8545F"/>
    <w:rsid w:val="00F85826"/>
    <w:rsid w:val="00F93D2B"/>
    <w:rsid w:val="00FB10F0"/>
    <w:rsid w:val="00FD2D2D"/>
    <w:rsid w:val="00FF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69"/>
    <w:rPr>
      <w:lang w:val="en-GB"/>
    </w:rPr>
  </w:style>
  <w:style w:type="paragraph" w:styleId="2">
    <w:name w:val="heading 2"/>
    <w:basedOn w:val="a"/>
    <w:link w:val="2Char"/>
    <w:uiPriority w:val="9"/>
    <w:qFormat/>
    <w:rsid w:val="007D0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D059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7D0598"/>
    <w:rPr>
      <w:color w:val="FFF8DC"/>
      <w:u w:val="single"/>
    </w:rPr>
  </w:style>
  <w:style w:type="paragraph" w:styleId="Web">
    <w:name w:val="Normal (Web)"/>
    <w:basedOn w:val="a"/>
    <w:uiPriority w:val="99"/>
    <w:unhideWhenUsed/>
    <w:rsid w:val="007D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Strong"/>
    <w:basedOn w:val="a0"/>
    <w:uiPriority w:val="22"/>
    <w:qFormat/>
    <w:rsid w:val="007D0598"/>
    <w:rPr>
      <w:b/>
      <w:bCs/>
    </w:rPr>
  </w:style>
  <w:style w:type="table" w:styleId="a4">
    <w:name w:val="Table Grid"/>
    <w:basedOn w:val="a1"/>
    <w:uiPriority w:val="59"/>
    <w:rsid w:val="0002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6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63EDF"/>
    <w:rPr>
      <w:rFonts w:ascii="Tahoma" w:hAnsi="Tahoma" w:cs="Tahoma"/>
      <w:sz w:val="16"/>
      <w:szCs w:val="16"/>
      <w:lang w:val="en-GB"/>
    </w:rPr>
  </w:style>
  <w:style w:type="paragraph" w:styleId="a6">
    <w:name w:val="List Paragraph"/>
    <w:basedOn w:val="a"/>
    <w:uiPriority w:val="34"/>
    <w:qFormat/>
    <w:rsid w:val="00F93D2B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F43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F439F2"/>
    <w:rPr>
      <w:lang w:val="en-GB"/>
    </w:rPr>
  </w:style>
  <w:style w:type="paragraph" w:styleId="a8">
    <w:name w:val="footer"/>
    <w:basedOn w:val="a"/>
    <w:link w:val="Char1"/>
    <w:uiPriority w:val="99"/>
    <w:unhideWhenUsed/>
    <w:rsid w:val="00F43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F439F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ΓΙΑΝΝΗΣ</dc:creator>
  <cp:lastModifiedBy>user</cp:lastModifiedBy>
  <cp:revision>18</cp:revision>
  <cp:lastPrinted>2021-11-20T10:50:00Z</cp:lastPrinted>
  <dcterms:created xsi:type="dcterms:W3CDTF">2021-10-03T18:39:00Z</dcterms:created>
  <dcterms:modified xsi:type="dcterms:W3CDTF">2021-11-20T10:51:00Z</dcterms:modified>
</cp:coreProperties>
</file>